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7B65DF03" w:rsidR="00EB723F" w:rsidRPr="00EB723F" w:rsidRDefault="00EB723F" w:rsidP="00EB723F">
      <w:pPr>
        <w:pStyle w:val="Nadpis2"/>
      </w:pPr>
      <w:r w:rsidRPr="00EB723F">
        <w:t xml:space="preserve">Příloha č. </w:t>
      </w:r>
      <w:r w:rsidR="00F310B2">
        <w:t>3</w:t>
      </w:r>
      <w:r w:rsidRPr="00EB723F">
        <w:t xml:space="preserve"> </w:t>
      </w:r>
      <w:r w:rsidR="00D11D0C">
        <w:t>výzvy</w:t>
      </w:r>
      <w:r w:rsidRPr="00EB723F">
        <w:t xml:space="preserv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79673A74" w:rsidR="00EB723F" w:rsidRPr="004F0629" w:rsidRDefault="00D11D0C" w:rsidP="004F0629">
      <w:pPr>
        <w:widowControl w:val="0"/>
        <w:suppressAutoHyphens/>
        <w:spacing w:after="240"/>
        <w:jc w:val="both"/>
        <w:rPr>
          <w:rFonts w:asciiTheme="minorHAnsi" w:hAnsiTheme="minorHAnsi"/>
          <w:b/>
          <w:bCs/>
          <w:sz w:val="22"/>
          <w:szCs w:val="22"/>
        </w:rPr>
      </w:pPr>
      <w:r w:rsidRPr="00D11D0C">
        <w:rPr>
          <w:rFonts w:asciiTheme="minorHAnsi" w:hAnsiTheme="minorHAnsi"/>
          <w:sz w:val="22"/>
          <w:szCs w:val="22"/>
        </w:rPr>
        <w:t xml:space="preserve">Podkladem pro uzavření této smlouvy je nabídka vybraného dodavatele předložená v rámci veřejné zakázky malého rozsahu s názvem </w:t>
      </w:r>
      <w:r w:rsidR="004F0629" w:rsidRPr="004F0629">
        <w:rPr>
          <w:rFonts w:asciiTheme="minorHAnsi" w:hAnsiTheme="minorHAnsi"/>
          <w:b/>
          <w:bCs/>
          <w:sz w:val="22"/>
          <w:szCs w:val="22"/>
        </w:rPr>
        <w:t>Ultrazvuková technika pro Orlickoústeckou nemocnici a detašované pracoviště ve Vysokém Mýtě</w:t>
      </w:r>
      <w:r w:rsidR="004F0629" w:rsidRPr="004F0629">
        <w:rPr>
          <w:rFonts w:asciiTheme="minorHAnsi" w:hAnsiTheme="minorHAnsi"/>
          <w:b/>
          <w:bCs/>
          <w:sz w:val="22"/>
          <w:szCs w:val="22"/>
        </w:rPr>
        <w:t xml:space="preserve"> </w:t>
      </w:r>
      <w:r w:rsidRPr="00D11D0C">
        <w:rPr>
          <w:rFonts w:asciiTheme="minorHAnsi" w:hAnsiTheme="minorHAnsi"/>
          <w:sz w:val="22"/>
          <w:szCs w:val="22"/>
        </w:rPr>
        <w:t>(dále jen „veřejná zakázka“).</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E387F7A" w14:textId="77777777" w:rsidR="004F0629" w:rsidRPr="004F0629"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4F0629">
        <w:rPr>
          <w:rFonts w:ascii="Calibri" w:eastAsia="SimSun" w:hAnsi="Calibri" w:cs="Calibri"/>
          <w:kern w:val="1"/>
          <w:sz w:val="22"/>
          <w:szCs w:val="22"/>
          <w:lang w:eastAsia="hi-IN" w:bidi="hi-IN"/>
        </w:rPr>
        <w:t>:</w:t>
      </w:r>
      <w:r w:rsidR="00020322" w:rsidRPr="00CA40FA">
        <w:rPr>
          <w:rFonts w:ascii="Calibri" w:eastAsia="SimSun" w:hAnsi="Calibri" w:cs="Calibri"/>
          <w:kern w:val="1"/>
          <w:sz w:val="22"/>
          <w:szCs w:val="22"/>
          <w:lang w:eastAsia="hi-IN" w:bidi="hi-IN"/>
        </w:rPr>
        <w:t xml:space="preserve"> </w:t>
      </w:r>
    </w:p>
    <w:p w14:paraId="2D830BE0" w14:textId="16556415" w:rsidR="004F0629" w:rsidRPr="004F0629" w:rsidRDefault="004F0629" w:rsidP="004F0629">
      <w:pPr>
        <w:pStyle w:val="Odstavecseseznamem"/>
        <w:widowControl w:val="0"/>
        <w:numPr>
          <w:ilvl w:val="0"/>
          <w:numId w:val="37"/>
        </w:numPr>
        <w:tabs>
          <w:tab w:val="left" w:pos="567"/>
        </w:tabs>
        <w:suppressAutoHyphens/>
        <w:spacing w:after="60"/>
        <w:ind w:left="993" w:hanging="284"/>
        <w:jc w:val="both"/>
        <w:rPr>
          <w:rFonts w:ascii="Calibri" w:eastAsia="SimSun" w:hAnsi="Calibri" w:cs="Calibri"/>
          <w:kern w:val="2"/>
          <w:sz w:val="22"/>
          <w:szCs w:val="22"/>
          <w:lang w:eastAsia="hi-IN" w:bidi="hi-IN"/>
        </w:rPr>
      </w:pPr>
      <w:r w:rsidRPr="004F0629">
        <w:rPr>
          <w:rFonts w:ascii="Calibri" w:eastAsia="SimSun" w:hAnsi="Calibri"/>
          <w:b/>
          <w:bCs/>
          <w:kern w:val="2"/>
          <w:sz w:val="22"/>
          <w:szCs w:val="22"/>
          <w:lang w:eastAsia="hi-IN" w:bidi="hi-IN"/>
        </w:rPr>
        <w:t>Ultrazvukový přístroj</w:t>
      </w:r>
      <w:r w:rsidRPr="004F0629">
        <w:rPr>
          <w:rFonts w:ascii="Calibri" w:eastAsia="SimSun" w:hAnsi="Calibri"/>
          <w:kern w:val="2"/>
          <w:sz w:val="22"/>
          <w:szCs w:val="22"/>
          <w:lang w:eastAsia="hi-IN" w:bidi="hi-IN"/>
        </w:rPr>
        <w:t xml:space="preserve"> </w:t>
      </w:r>
      <w:r w:rsidRPr="004F0629">
        <w:rPr>
          <w:rFonts w:ascii="Calibri" w:eastAsia="SimSun" w:hAnsi="Calibri"/>
          <w:i/>
          <w:iCs/>
          <w:kern w:val="2"/>
          <w:sz w:val="22"/>
          <w:szCs w:val="22"/>
          <w:lang w:eastAsia="hi-IN" w:bidi="hi-IN"/>
        </w:rPr>
        <w:t>(pro detašované pracoviště ve Vysokém Mýtě - urologická ambulance)</w:t>
      </w:r>
      <w:r w:rsidRPr="004F0629">
        <w:rPr>
          <w:rFonts w:ascii="Calibri" w:eastAsia="SimSun" w:hAnsi="Calibri"/>
          <w:kern w:val="2"/>
          <w:sz w:val="22"/>
          <w:szCs w:val="22"/>
          <w:lang w:eastAsia="hi-IN" w:bidi="hi-IN"/>
        </w:rPr>
        <w:t xml:space="preserve"> </w:t>
      </w:r>
      <w:r w:rsidR="00B76C5E" w:rsidRPr="004F0629">
        <w:rPr>
          <w:rFonts w:ascii="Calibri" w:eastAsia="SimSun" w:hAnsi="Calibri"/>
          <w:kern w:val="2"/>
          <w:sz w:val="22"/>
          <w:szCs w:val="22"/>
          <w:highlight w:val="yellow"/>
          <w:lang w:eastAsia="hi-IN" w:bidi="hi-IN"/>
        </w:rPr>
        <w:t>(název a typové označení</w:t>
      </w:r>
      <w:r w:rsidR="00A94370" w:rsidRPr="004F0629">
        <w:rPr>
          <w:rFonts w:ascii="Calibri" w:eastAsia="SimSun" w:hAnsi="Calibri"/>
          <w:kern w:val="2"/>
          <w:sz w:val="22"/>
          <w:szCs w:val="22"/>
          <w:highlight w:val="yellow"/>
          <w:lang w:eastAsia="hi-IN" w:bidi="hi-IN"/>
        </w:rPr>
        <w:t xml:space="preserve"> - </w:t>
      </w:r>
      <w:r w:rsidR="00B76C5E" w:rsidRPr="004F0629">
        <w:rPr>
          <w:rFonts w:ascii="Calibri" w:eastAsia="SimSun" w:hAnsi="Calibri"/>
          <w:i/>
          <w:iCs/>
          <w:kern w:val="2"/>
          <w:sz w:val="22"/>
          <w:szCs w:val="22"/>
          <w:highlight w:val="yellow"/>
          <w:lang w:eastAsia="hi-IN" w:bidi="hi-IN"/>
        </w:rPr>
        <w:t>doplní dodavatel</w:t>
      </w:r>
      <w:r w:rsidR="00B76C5E" w:rsidRPr="004F0629">
        <w:rPr>
          <w:rFonts w:ascii="Calibri" w:eastAsia="SimSun" w:hAnsi="Calibri"/>
          <w:kern w:val="2"/>
          <w:sz w:val="22"/>
          <w:szCs w:val="22"/>
          <w:highlight w:val="yellow"/>
          <w:lang w:eastAsia="hi-IN" w:bidi="hi-IN"/>
        </w:rPr>
        <w:t>)</w:t>
      </w:r>
      <w:r w:rsidR="00B76C5E" w:rsidRPr="004F0629">
        <w:rPr>
          <w:rFonts w:ascii="Calibri" w:eastAsia="SimSun" w:hAnsi="Calibri"/>
          <w:kern w:val="2"/>
          <w:sz w:val="22"/>
          <w:szCs w:val="22"/>
          <w:lang w:eastAsia="hi-IN" w:bidi="hi-IN"/>
        </w:rPr>
        <w:t>,</w:t>
      </w:r>
      <w:r w:rsidR="00B76C5E" w:rsidRPr="004F0629">
        <w:rPr>
          <w:rFonts w:ascii="Calibri" w:eastAsia="SimSun" w:hAnsi="Calibri" w:cs="Calibri"/>
          <w:kern w:val="2"/>
          <w:sz w:val="22"/>
          <w:szCs w:val="22"/>
          <w:lang w:eastAsia="hi-IN" w:bidi="hi-IN"/>
        </w:rPr>
        <w:t xml:space="preserve"> </w:t>
      </w:r>
    </w:p>
    <w:p w14:paraId="7A6990A8" w14:textId="72944645" w:rsidR="004F0629" w:rsidRPr="004F0629" w:rsidRDefault="004F0629" w:rsidP="004F0629">
      <w:pPr>
        <w:pStyle w:val="Odstavecseseznamem"/>
        <w:numPr>
          <w:ilvl w:val="0"/>
          <w:numId w:val="37"/>
        </w:numPr>
        <w:tabs>
          <w:tab w:val="left" w:pos="567"/>
        </w:tabs>
        <w:ind w:left="993" w:hanging="284"/>
        <w:rPr>
          <w:rFonts w:asciiTheme="minorHAnsi" w:hAnsiTheme="minorHAnsi"/>
          <w:b/>
          <w:bCs/>
          <w:sz w:val="22"/>
          <w:szCs w:val="22"/>
        </w:rPr>
      </w:pPr>
      <w:r w:rsidRPr="004F0629">
        <w:rPr>
          <w:rFonts w:asciiTheme="minorHAnsi" w:hAnsiTheme="minorHAnsi"/>
          <w:b/>
          <w:bCs/>
          <w:sz w:val="22"/>
          <w:szCs w:val="22"/>
        </w:rPr>
        <w:t xml:space="preserve">Modul pro fúzi obrazu </w:t>
      </w:r>
      <w:r w:rsidRPr="004F0629">
        <w:rPr>
          <w:rFonts w:asciiTheme="minorHAnsi" w:hAnsiTheme="minorHAnsi"/>
          <w:i/>
          <w:iCs/>
          <w:sz w:val="22"/>
          <w:szCs w:val="22"/>
        </w:rPr>
        <w:t>(pro Orlickoústeckou nemocnici</w:t>
      </w:r>
      <w:r w:rsidR="00F61879">
        <w:rPr>
          <w:rFonts w:asciiTheme="minorHAnsi" w:hAnsiTheme="minorHAnsi"/>
          <w:i/>
          <w:iCs/>
          <w:sz w:val="22"/>
          <w:szCs w:val="22"/>
        </w:rPr>
        <w:t xml:space="preserve"> – urologické oddělení</w:t>
      </w:r>
      <w:r w:rsidRPr="004F0629">
        <w:rPr>
          <w:rFonts w:asciiTheme="minorHAnsi" w:hAnsiTheme="minorHAnsi"/>
          <w:i/>
          <w:iCs/>
          <w:sz w:val="22"/>
          <w:szCs w:val="22"/>
        </w:rPr>
        <w:t>)</w:t>
      </w:r>
      <w:r w:rsidRPr="004F0629">
        <w:t xml:space="preserve"> </w:t>
      </w:r>
      <w:r w:rsidRPr="004F0629">
        <w:rPr>
          <w:rFonts w:asciiTheme="minorHAnsi" w:hAnsiTheme="minorHAnsi"/>
          <w:sz w:val="22"/>
          <w:szCs w:val="22"/>
          <w:highlight w:val="yellow"/>
        </w:rPr>
        <w:t xml:space="preserve">(název a typové označení - </w:t>
      </w:r>
      <w:r w:rsidRPr="004F0629">
        <w:rPr>
          <w:rFonts w:asciiTheme="minorHAnsi" w:hAnsiTheme="minorHAnsi"/>
          <w:i/>
          <w:iCs/>
          <w:sz w:val="22"/>
          <w:szCs w:val="22"/>
          <w:highlight w:val="yellow"/>
        </w:rPr>
        <w:t>doplní dodavatel</w:t>
      </w:r>
      <w:r w:rsidRPr="004F0629">
        <w:rPr>
          <w:rFonts w:asciiTheme="minorHAnsi" w:hAnsiTheme="minorHAnsi"/>
          <w:sz w:val="22"/>
          <w:szCs w:val="22"/>
          <w:highlight w:val="yellow"/>
        </w:rPr>
        <w:t>)</w:t>
      </w:r>
      <w:r w:rsidRPr="004F0629">
        <w:rPr>
          <w:rFonts w:asciiTheme="minorHAnsi" w:hAnsiTheme="minorHAnsi"/>
          <w:i/>
          <w:iCs/>
          <w:sz w:val="22"/>
          <w:szCs w:val="22"/>
        </w:rPr>
        <w:t>,</w:t>
      </w:r>
    </w:p>
    <w:p w14:paraId="3D0B99D4" w14:textId="587F7A48" w:rsidR="00DD5CB6" w:rsidRPr="00CA40FA" w:rsidRDefault="00B76C5E" w:rsidP="004F0629">
      <w:pPr>
        <w:widowControl w:val="0"/>
        <w:tabs>
          <w:tab w:val="left" w:pos="567"/>
        </w:tabs>
        <w:suppressAutoHyphens/>
        <w:spacing w:after="60"/>
        <w:ind w:left="567"/>
        <w:jc w:val="both"/>
        <w:rPr>
          <w:rFonts w:ascii="Calibri" w:eastAsia="SimSun" w:hAnsi="Calibri" w:cs="Calibri"/>
          <w:i/>
          <w:iCs/>
          <w:kern w:val="1"/>
          <w:sz w:val="22"/>
          <w:szCs w:val="22"/>
          <w:lang w:eastAsia="hi-IN" w:bidi="hi-IN"/>
        </w:rPr>
      </w:pPr>
      <w:r w:rsidRPr="00CA40FA">
        <w:rPr>
          <w:rFonts w:ascii="Calibri" w:eastAsia="SimSun" w:hAnsi="Calibri" w:cs="Calibri"/>
          <w:kern w:val="2"/>
          <w:sz w:val="22"/>
          <w:szCs w:val="22"/>
          <w:lang w:eastAsia="hi-IN" w:bidi="hi-IN"/>
        </w:rPr>
        <w:t xml:space="preserve">včetně veškerého </w:t>
      </w:r>
      <w:proofErr w:type="gramStart"/>
      <w:r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6FAE74D5"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B8BE857" w:rsidR="008908D8"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F61879">
        <w:rPr>
          <w:rFonts w:ascii="Calibri" w:eastAsia="SimSun" w:hAnsi="Calibri" w:cs="Calibri"/>
          <w:kern w:val="1"/>
          <w:sz w:val="22"/>
          <w:szCs w:val="22"/>
          <w:lang w:eastAsia="hi-IN" w:bidi="hi-IN"/>
        </w:rPr>
        <w:t>i</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w:t>
      </w:r>
      <w:r w:rsidR="00F61879">
        <w:rPr>
          <w:rFonts w:ascii="Calibri" w:eastAsia="SimSun" w:hAnsi="Calibri" w:cs="Calibri"/>
          <w:kern w:val="1"/>
          <w:sz w:val="22"/>
          <w:szCs w:val="22"/>
          <w:lang w:eastAsia="hi-IN" w:bidi="hi-IN"/>
        </w:rPr>
        <w:t>sou</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018175BD" w14:textId="5E8E87BC" w:rsidR="00F61879" w:rsidRDefault="00F61879" w:rsidP="00F61879">
      <w:pPr>
        <w:pStyle w:val="Default"/>
        <w:tabs>
          <w:tab w:val="left" w:pos="567"/>
        </w:tabs>
        <w:spacing w:line="276" w:lineRule="auto"/>
        <w:jc w:val="both"/>
        <w:rPr>
          <w:rFonts w:ascii="Calibri" w:hAnsi="Calibri" w:cs="Calibri"/>
          <w:sz w:val="22"/>
          <w:szCs w:val="22"/>
        </w:rPr>
      </w:pPr>
      <w:r>
        <w:rPr>
          <w:rFonts w:ascii="Calibri" w:hAnsi="Calibri" w:cs="Calibri"/>
          <w:b/>
          <w:bCs/>
          <w:sz w:val="22"/>
          <w:szCs w:val="22"/>
        </w:rPr>
        <w:tab/>
      </w:r>
      <w:r w:rsidRPr="00F61879">
        <w:rPr>
          <w:rFonts w:ascii="Calibri" w:hAnsi="Calibri" w:cs="Calibri"/>
          <w:b/>
          <w:bCs/>
          <w:sz w:val="22"/>
          <w:szCs w:val="22"/>
        </w:rPr>
        <w:t>Vysokomýtská nemocnice, Hradecká 167, 566 01 Vysoké Mýto (urologická ambulance)</w:t>
      </w:r>
    </w:p>
    <w:p w14:paraId="39DF66DA" w14:textId="4AA15A18" w:rsidR="00F61879" w:rsidRPr="00F61879" w:rsidRDefault="00F61879" w:rsidP="00F61879">
      <w:pPr>
        <w:pStyle w:val="Default"/>
        <w:tabs>
          <w:tab w:val="left" w:pos="567"/>
        </w:tabs>
        <w:spacing w:line="276" w:lineRule="auto"/>
        <w:jc w:val="both"/>
        <w:rPr>
          <w:rFonts w:ascii="Calibri" w:hAnsi="Calibri" w:cs="Calibri"/>
          <w:b/>
          <w:bCs/>
          <w:sz w:val="22"/>
          <w:szCs w:val="22"/>
        </w:rPr>
      </w:pPr>
      <w:r>
        <w:rPr>
          <w:rFonts w:ascii="Calibri" w:hAnsi="Calibri" w:cs="Calibri"/>
          <w:b/>
          <w:bCs/>
          <w:sz w:val="22"/>
          <w:szCs w:val="22"/>
        </w:rPr>
        <w:tab/>
      </w:r>
      <w:r w:rsidRPr="00F61879">
        <w:rPr>
          <w:rFonts w:ascii="Calibri" w:hAnsi="Calibri" w:cs="Calibri"/>
          <w:b/>
          <w:bCs/>
          <w:sz w:val="22"/>
          <w:szCs w:val="22"/>
        </w:rPr>
        <w:t>Orlickoústecká nemocnice, Čs. Armády 1076, 562 18 Ústí nad Orlicí (urologické oddělení)</w:t>
      </w:r>
    </w:p>
    <w:p w14:paraId="2945AFC0" w14:textId="71DE9851" w:rsidR="00B41887" w:rsidRPr="004D6453"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4D6453">
        <w:rPr>
          <w:rFonts w:ascii="Calibri" w:eastAsia="SimSun" w:hAnsi="Calibri" w:cs="Calibri"/>
          <w:kern w:val="1"/>
          <w:sz w:val="22"/>
          <w:szCs w:val="22"/>
          <w:lang w:eastAsia="hi-IN" w:bidi="hi-IN"/>
        </w:rPr>
        <w:t>Termín zahájení plnění veřejné zakázky je ihned po nabytí účinnosti smlouvy</w:t>
      </w:r>
      <w:r w:rsidR="00B41887" w:rsidRPr="004D6453">
        <w:rPr>
          <w:rFonts w:ascii="Calibri" w:eastAsia="SimSun" w:hAnsi="Calibri" w:cs="Calibri"/>
          <w:kern w:val="1"/>
          <w:sz w:val="22"/>
          <w:szCs w:val="22"/>
          <w:lang w:eastAsia="hi-IN" w:bidi="hi-IN"/>
        </w:rPr>
        <w:t>.</w:t>
      </w:r>
    </w:p>
    <w:p w14:paraId="71742DCA" w14:textId="4B9A150E" w:rsidR="00B41887" w:rsidRPr="004D6453"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4D6453">
        <w:rPr>
          <w:rFonts w:ascii="Calibri" w:eastAsia="SimSun" w:hAnsi="Calibri" w:cs="Calibri"/>
          <w:b/>
          <w:bCs/>
          <w:kern w:val="1"/>
          <w:sz w:val="22"/>
          <w:szCs w:val="22"/>
          <w:lang w:eastAsia="hi-IN" w:bidi="hi-IN"/>
        </w:rPr>
        <w:t xml:space="preserve">Termín ukončení plnění je nejpozději do </w:t>
      </w:r>
      <w:r w:rsidR="00CD3E25" w:rsidRPr="00CD3E25">
        <w:rPr>
          <w:rFonts w:ascii="Calibri" w:eastAsia="SimSun" w:hAnsi="Calibri" w:cs="Calibri"/>
          <w:b/>
          <w:bCs/>
          <w:kern w:val="1"/>
          <w:sz w:val="22"/>
          <w:szCs w:val="22"/>
          <w:lang w:eastAsia="hi-IN" w:bidi="hi-IN"/>
        </w:rPr>
        <w:t xml:space="preserve">12 týdnů </w:t>
      </w:r>
      <w:r w:rsidRPr="004D6453">
        <w:rPr>
          <w:rFonts w:ascii="Calibri" w:eastAsia="SimSun" w:hAnsi="Calibri" w:cs="Calibri"/>
          <w:b/>
          <w:bCs/>
          <w:kern w:val="1"/>
          <w:sz w:val="22"/>
          <w:szCs w:val="22"/>
          <w:lang w:eastAsia="hi-IN" w:bidi="hi-IN"/>
        </w:rPr>
        <w:t xml:space="preserve">od </w:t>
      </w:r>
      <w:r w:rsidR="00920086" w:rsidRPr="004D6453">
        <w:rPr>
          <w:rFonts w:ascii="Calibri" w:eastAsia="SimSun" w:hAnsi="Calibri" w:cs="Calibri"/>
          <w:b/>
          <w:bCs/>
          <w:kern w:val="1"/>
          <w:sz w:val="22"/>
          <w:szCs w:val="22"/>
          <w:lang w:eastAsia="hi-IN" w:bidi="hi-IN"/>
        </w:rPr>
        <w:t>nabytí účinnosti smlouvy</w:t>
      </w:r>
      <w:r w:rsidRPr="004D6453">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08446BEA" w14:textId="62419D75" w:rsidR="00033180" w:rsidRPr="00033180" w:rsidRDefault="006A36A9" w:rsidP="004D6453">
      <w:pPr>
        <w:pStyle w:val="Odstavecseseznamem"/>
        <w:numPr>
          <w:ilvl w:val="0"/>
          <w:numId w:val="17"/>
        </w:numPr>
        <w:ind w:left="567" w:hanging="567"/>
        <w:rPr>
          <w:rFonts w:ascii="Calibri" w:eastAsia="SimSun" w:hAnsi="Calibri" w:cs="Calibri"/>
          <w:noProof w:val="0"/>
          <w:kern w:val="1"/>
          <w:sz w:val="22"/>
          <w:szCs w:val="22"/>
          <w:lang w:eastAsia="hi-IN" w:bidi="hi-IN"/>
        </w:rPr>
      </w:pPr>
      <w:r w:rsidRPr="00033180">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sidRPr="00033180">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w:t>
      </w:r>
      <w:r w:rsidR="008D1AAD" w:rsidRPr="00133407">
        <w:rPr>
          <w:rFonts w:ascii="Calibri" w:eastAsia="SimSun" w:hAnsi="Calibri" w:cs="Calibri"/>
          <w:color w:val="000000" w:themeColor="text1"/>
          <w:kern w:val="1"/>
          <w:sz w:val="22"/>
          <w:szCs w:val="22"/>
          <w:lang w:eastAsia="hi-IN" w:bidi="hi-IN"/>
        </w:rPr>
        <w:lastRenderedPageBreak/>
        <w:t xml:space="preserve">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lastRenderedPageBreak/>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7"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506A7067" w14:textId="003DA20A" w:rsidR="0077793B" w:rsidRDefault="00061C01" w:rsidP="00F61879">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870CC5E" w14:textId="77777777" w:rsidR="00F61879" w:rsidRPr="009224EA" w:rsidRDefault="00F61879" w:rsidP="00F61879">
      <w:pPr>
        <w:widowControl w:val="0"/>
        <w:suppressAutoHyphens/>
        <w:spacing w:after="60" w:line="240" w:lineRule="atLeast"/>
        <w:ind w:firstLine="284"/>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7083" w:type="dxa"/>
        <w:jc w:val="center"/>
        <w:tblLayout w:type="fixed"/>
        <w:tblCellMar>
          <w:left w:w="70" w:type="dxa"/>
          <w:right w:w="70" w:type="dxa"/>
        </w:tblCellMar>
        <w:tblLook w:val="04A0" w:firstRow="1" w:lastRow="0" w:firstColumn="1" w:lastColumn="0" w:noHBand="0" w:noVBand="1"/>
      </w:tblPr>
      <w:tblGrid>
        <w:gridCol w:w="2409"/>
        <w:gridCol w:w="705"/>
        <w:gridCol w:w="1843"/>
        <w:gridCol w:w="2126"/>
      </w:tblGrid>
      <w:tr w:rsidR="0020602B" w:rsidRPr="00B715FE" w14:paraId="5D9E4BFC" w14:textId="77777777" w:rsidTr="0020602B">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20602B" w:rsidRPr="007D66FE" w:rsidRDefault="0020602B"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20602B" w:rsidRPr="007D66FE" w:rsidRDefault="0020602B" w:rsidP="00B51F24">
            <w:pPr>
              <w:rPr>
                <w:rFonts w:ascii="Calibri" w:hAnsi="Calibri" w:cs="Calibri"/>
                <w:b/>
                <w:bCs/>
                <w:sz w:val="22"/>
                <w:szCs w:val="22"/>
              </w:rPr>
            </w:pPr>
            <w:r w:rsidRPr="007D66FE">
              <w:rPr>
                <w:rFonts w:ascii="Calibri" w:hAnsi="Calibri" w:cs="Calibri"/>
                <w:b/>
                <w:bCs/>
                <w:sz w:val="22"/>
                <w:szCs w:val="22"/>
              </w:rPr>
              <w:t>Počet kusů</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20602B" w:rsidRPr="007D66FE" w:rsidRDefault="0020602B" w:rsidP="00B51F24">
            <w:pPr>
              <w:rPr>
                <w:rFonts w:ascii="Calibri" w:hAnsi="Calibri" w:cs="Calibri"/>
                <w:b/>
                <w:bCs/>
                <w:sz w:val="22"/>
                <w:szCs w:val="22"/>
              </w:rPr>
            </w:pPr>
            <w:r w:rsidRPr="007D66FE">
              <w:rPr>
                <w:rFonts w:ascii="Calibri" w:hAnsi="Calibri" w:cs="Calibri"/>
                <w:b/>
                <w:bCs/>
                <w:sz w:val="22"/>
                <w:szCs w:val="22"/>
              </w:rPr>
              <w:t>Typové označení</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3C2204DB" w:rsidR="0020602B" w:rsidRPr="007D66FE" w:rsidRDefault="0020602B" w:rsidP="00B51F24">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položek</w:t>
            </w:r>
            <w:r w:rsidRPr="007D66FE">
              <w:rPr>
                <w:rFonts w:ascii="Calibri" w:hAnsi="Calibri" w:cs="Calibri"/>
                <w:b/>
                <w:bCs/>
                <w:sz w:val="22"/>
                <w:szCs w:val="22"/>
              </w:rPr>
              <w:t xml:space="preserve"> </w:t>
            </w:r>
          </w:p>
          <w:p w14:paraId="636C4021" w14:textId="77777777" w:rsidR="0020602B" w:rsidRPr="007D66FE" w:rsidRDefault="0020602B" w:rsidP="00B51F24">
            <w:pPr>
              <w:rPr>
                <w:rFonts w:ascii="Calibri" w:hAnsi="Calibri" w:cs="Calibri"/>
                <w:b/>
                <w:bCs/>
                <w:sz w:val="22"/>
                <w:szCs w:val="22"/>
              </w:rPr>
            </w:pPr>
            <w:r w:rsidRPr="007D66FE">
              <w:rPr>
                <w:rFonts w:ascii="Calibri" w:hAnsi="Calibri" w:cs="Calibri"/>
                <w:b/>
                <w:bCs/>
                <w:sz w:val="22"/>
                <w:szCs w:val="22"/>
              </w:rPr>
              <w:t>v Kč bez DPH</w:t>
            </w:r>
          </w:p>
        </w:tc>
      </w:tr>
      <w:tr w:rsidR="0020602B" w:rsidRPr="00B715FE" w14:paraId="5D322CCD" w14:textId="77777777" w:rsidTr="0020602B">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D755325" w14:textId="606A53C8" w:rsidR="0020602B" w:rsidRPr="00B41887" w:rsidRDefault="0020602B" w:rsidP="00B51F24">
            <w:pPr>
              <w:rPr>
                <w:rFonts w:ascii="Calibri" w:hAnsi="Calibri" w:cs="Calibri"/>
                <w:sz w:val="22"/>
                <w:szCs w:val="22"/>
              </w:rPr>
            </w:pPr>
            <w:r w:rsidRPr="004F0629">
              <w:rPr>
                <w:rFonts w:ascii="Calibri" w:eastAsia="SimSun" w:hAnsi="Calibri"/>
                <w:b/>
                <w:bCs/>
                <w:kern w:val="2"/>
                <w:sz w:val="22"/>
                <w:szCs w:val="22"/>
                <w:lang w:eastAsia="hi-IN" w:bidi="hi-IN"/>
              </w:rPr>
              <w:t>Ultrazvukový přístroj</w:t>
            </w:r>
          </w:p>
        </w:tc>
        <w:tc>
          <w:tcPr>
            <w:tcW w:w="705" w:type="dxa"/>
            <w:tcBorders>
              <w:top w:val="single" w:sz="4" w:space="0" w:color="auto"/>
              <w:left w:val="single" w:sz="4" w:space="0" w:color="auto"/>
              <w:bottom w:val="single" w:sz="4" w:space="0" w:color="auto"/>
              <w:right w:val="single" w:sz="4" w:space="0" w:color="auto"/>
            </w:tcBorders>
            <w:vAlign w:val="center"/>
          </w:tcPr>
          <w:p w14:paraId="79038981" w14:textId="043BD8C8" w:rsidR="0020602B" w:rsidRPr="00B90A24" w:rsidRDefault="0020602B" w:rsidP="00B51F24">
            <w:pPr>
              <w:jc w:val="center"/>
              <w:rPr>
                <w:rFonts w:ascii="Calibri" w:hAnsi="Calibri" w:cs="Calibri"/>
                <w:b/>
                <w:bCs/>
                <w:sz w:val="22"/>
                <w:szCs w:val="22"/>
              </w:rPr>
            </w:pPr>
            <w:r>
              <w:rPr>
                <w:rFonts w:ascii="Calibri" w:hAnsi="Calibri" w:cs="Calibri"/>
                <w:b/>
                <w:bCs/>
                <w:sz w:val="22"/>
                <w:szCs w:val="22"/>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7BF1C9E" w14:textId="77777777" w:rsidR="0020602B" w:rsidRPr="0020602B" w:rsidRDefault="0020602B" w:rsidP="00B51F24">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B98B87" w14:textId="77777777" w:rsidR="0020602B" w:rsidRPr="0020602B" w:rsidRDefault="0020602B" w:rsidP="00B51F24">
            <w:pPr>
              <w:rPr>
                <w:rFonts w:ascii="Calibri" w:hAnsi="Calibri" w:cs="Calibri"/>
                <w:b/>
                <w:bCs/>
                <w:sz w:val="22"/>
                <w:szCs w:val="22"/>
              </w:rPr>
            </w:pPr>
          </w:p>
        </w:tc>
      </w:tr>
      <w:tr w:rsidR="0020602B" w:rsidRPr="00B715FE" w14:paraId="7271B9BA" w14:textId="77777777" w:rsidTr="0020602B">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AA79D6D" w14:textId="42F676E4" w:rsidR="0020602B" w:rsidRPr="00B41887" w:rsidRDefault="0020602B" w:rsidP="00B51F24">
            <w:pPr>
              <w:rPr>
                <w:rFonts w:ascii="Calibri" w:hAnsi="Calibri" w:cs="Calibri"/>
                <w:sz w:val="22"/>
                <w:szCs w:val="22"/>
              </w:rPr>
            </w:pPr>
            <w:r w:rsidRPr="004F0629">
              <w:rPr>
                <w:rFonts w:asciiTheme="minorHAnsi" w:hAnsiTheme="minorHAnsi"/>
                <w:b/>
                <w:bCs/>
                <w:sz w:val="22"/>
                <w:szCs w:val="22"/>
              </w:rPr>
              <w:t>Modul pro fúzi obrazu</w:t>
            </w:r>
          </w:p>
        </w:tc>
        <w:tc>
          <w:tcPr>
            <w:tcW w:w="705" w:type="dxa"/>
            <w:tcBorders>
              <w:top w:val="single" w:sz="4" w:space="0" w:color="auto"/>
              <w:left w:val="single" w:sz="4" w:space="0" w:color="auto"/>
              <w:bottom w:val="single" w:sz="4" w:space="0" w:color="auto"/>
              <w:right w:val="single" w:sz="4" w:space="0" w:color="auto"/>
            </w:tcBorders>
            <w:vAlign w:val="center"/>
          </w:tcPr>
          <w:p w14:paraId="1B4F2FF9" w14:textId="06F81CDE" w:rsidR="0020602B" w:rsidRPr="00B90A24" w:rsidRDefault="0020602B" w:rsidP="00B51F24">
            <w:pPr>
              <w:jc w:val="center"/>
              <w:rPr>
                <w:rFonts w:ascii="Calibri" w:hAnsi="Calibri" w:cs="Calibri"/>
                <w:b/>
                <w:bCs/>
                <w:sz w:val="22"/>
                <w:szCs w:val="22"/>
              </w:rPr>
            </w:pPr>
            <w:r>
              <w:rPr>
                <w:rFonts w:ascii="Calibri" w:hAnsi="Calibri" w:cs="Calibri"/>
                <w:b/>
                <w:bCs/>
                <w:sz w:val="22"/>
                <w:szCs w:val="22"/>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7F020F9" w14:textId="77777777" w:rsidR="0020602B" w:rsidRPr="0020602B" w:rsidRDefault="0020602B" w:rsidP="00B51F24">
            <w:pPr>
              <w:rPr>
                <w:rFonts w:ascii="Calibri" w:hAnsi="Calibri" w:cs="Calibri"/>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22DCF2A" w14:textId="77777777" w:rsidR="0020602B" w:rsidRPr="0020602B" w:rsidRDefault="0020602B" w:rsidP="00B51F24">
            <w:pPr>
              <w:rPr>
                <w:rFonts w:ascii="Calibri" w:hAnsi="Calibri" w:cs="Calibri"/>
                <w:b/>
                <w:bCs/>
                <w:sz w:val="22"/>
                <w:szCs w:val="22"/>
              </w:rPr>
            </w:pPr>
          </w:p>
        </w:tc>
      </w:tr>
    </w:tbl>
    <w:p w14:paraId="645E728F" w14:textId="77777777" w:rsidR="00D02334" w:rsidRDefault="00D02334" w:rsidP="00D02334">
      <w:pPr>
        <w:rPr>
          <w:rFonts w:ascii="Calibri" w:hAnsi="Calibri" w:cs="Calibri"/>
        </w:rPr>
      </w:pPr>
    </w:p>
    <w:tbl>
      <w:tblPr>
        <w:tblStyle w:val="Mkatabulky"/>
        <w:tblW w:w="0" w:type="auto"/>
        <w:tblInd w:w="1271" w:type="dxa"/>
        <w:tblLook w:val="04A0" w:firstRow="1" w:lastRow="0" w:firstColumn="1" w:lastColumn="0" w:noHBand="0" w:noVBand="1"/>
      </w:tblPr>
      <w:tblGrid>
        <w:gridCol w:w="4961"/>
        <w:gridCol w:w="2127"/>
      </w:tblGrid>
      <w:tr w:rsidR="0020602B" w14:paraId="483A0EF7" w14:textId="77777777" w:rsidTr="0020602B">
        <w:tc>
          <w:tcPr>
            <w:tcW w:w="4961" w:type="dxa"/>
            <w:vAlign w:val="center"/>
          </w:tcPr>
          <w:p w14:paraId="6491FD99" w14:textId="1928BBE0" w:rsidR="0020602B" w:rsidRPr="0020602B" w:rsidRDefault="0020602B" w:rsidP="00D02334">
            <w:pPr>
              <w:rPr>
                <w:rFonts w:ascii="Calibri" w:hAnsi="Calibri" w:cs="Calibri"/>
                <w:sz w:val="22"/>
                <w:szCs w:val="22"/>
              </w:rPr>
            </w:pPr>
            <w:r w:rsidRPr="0020602B">
              <w:rPr>
                <w:rFonts w:ascii="Calibri" w:hAnsi="Calibri" w:cs="Calibri"/>
                <w:sz w:val="22"/>
                <w:szCs w:val="22"/>
              </w:rPr>
              <w:t>Cena celkem za veřejnou zakázku v Kč bez DPH</w:t>
            </w:r>
          </w:p>
        </w:tc>
        <w:tc>
          <w:tcPr>
            <w:tcW w:w="2127" w:type="dxa"/>
            <w:vAlign w:val="center"/>
          </w:tcPr>
          <w:p w14:paraId="4FBAB18B" w14:textId="77777777" w:rsidR="0020602B" w:rsidRPr="0020602B" w:rsidRDefault="0020602B" w:rsidP="00D02334">
            <w:pPr>
              <w:rPr>
                <w:rFonts w:ascii="Calibri" w:hAnsi="Calibri" w:cs="Calibri"/>
                <w:b/>
                <w:bCs/>
              </w:rPr>
            </w:pPr>
          </w:p>
        </w:tc>
      </w:tr>
      <w:tr w:rsidR="0020602B" w14:paraId="1BA6697B" w14:textId="77777777" w:rsidTr="0020602B">
        <w:tc>
          <w:tcPr>
            <w:tcW w:w="4961" w:type="dxa"/>
            <w:vAlign w:val="center"/>
          </w:tcPr>
          <w:p w14:paraId="765D0207" w14:textId="7AF68865" w:rsidR="0020602B" w:rsidRPr="0020602B" w:rsidRDefault="0020602B" w:rsidP="00D02334">
            <w:pPr>
              <w:rPr>
                <w:rFonts w:ascii="Calibri" w:hAnsi="Calibri" w:cs="Calibri"/>
                <w:sz w:val="22"/>
                <w:szCs w:val="22"/>
              </w:rPr>
            </w:pPr>
            <w:r w:rsidRPr="0020602B">
              <w:rPr>
                <w:rFonts w:ascii="Calibri" w:hAnsi="Calibri" w:cs="Calibri"/>
                <w:sz w:val="22"/>
                <w:szCs w:val="22"/>
              </w:rPr>
              <w:t>Sazba DPH v %</w:t>
            </w:r>
          </w:p>
        </w:tc>
        <w:tc>
          <w:tcPr>
            <w:tcW w:w="2127" w:type="dxa"/>
            <w:vAlign w:val="center"/>
          </w:tcPr>
          <w:p w14:paraId="6923C0C0" w14:textId="77777777" w:rsidR="0020602B" w:rsidRPr="0020602B" w:rsidRDefault="0020602B" w:rsidP="00D02334">
            <w:pPr>
              <w:rPr>
                <w:rFonts w:ascii="Calibri" w:hAnsi="Calibri" w:cs="Calibri"/>
                <w:b/>
                <w:bCs/>
              </w:rPr>
            </w:pPr>
          </w:p>
        </w:tc>
      </w:tr>
      <w:tr w:rsidR="0020602B" w14:paraId="6BE96C50" w14:textId="77777777" w:rsidTr="0020602B">
        <w:tc>
          <w:tcPr>
            <w:tcW w:w="4961" w:type="dxa"/>
            <w:vAlign w:val="center"/>
          </w:tcPr>
          <w:p w14:paraId="5A296474" w14:textId="770C5A94" w:rsidR="0020602B" w:rsidRPr="0020602B" w:rsidRDefault="0020602B" w:rsidP="00D02334">
            <w:pPr>
              <w:rPr>
                <w:rFonts w:ascii="Calibri" w:hAnsi="Calibri" w:cs="Calibri"/>
                <w:sz w:val="22"/>
                <w:szCs w:val="22"/>
              </w:rPr>
            </w:pPr>
            <w:r w:rsidRPr="0020602B">
              <w:rPr>
                <w:rFonts w:ascii="Calibri" w:hAnsi="Calibri" w:cs="Calibri"/>
                <w:sz w:val="22"/>
                <w:szCs w:val="22"/>
              </w:rPr>
              <w:t>Výše DPH v Kč</w:t>
            </w:r>
          </w:p>
        </w:tc>
        <w:tc>
          <w:tcPr>
            <w:tcW w:w="2127" w:type="dxa"/>
            <w:vAlign w:val="center"/>
          </w:tcPr>
          <w:p w14:paraId="00FFAF01" w14:textId="77777777" w:rsidR="0020602B" w:rsidRPr="0020602B" w:rsidRDefault="0020602B" w:rsidP="00D02334">
            <w:pPr>
              <w:rPr>
                <w:rFonts w:ascii="Calibri" w:hAnsi="Calibri" w:cs="Calibri"/>
                <w:b/>
                <w:bCs/>
              </w:rPr>
            </w:pPr>
          </w:p>
        </w:tc>
      </w:tr>
      <w:tr w:rsidR="0020602B" w14:paraId="02A0AE6A" w14:textId="77777777" w:rsidTr="0020602B">
        <w:tc>
          <w:tcPr>
            <w:tcW w:w="4961" w:type="dxa"/>
            <w:vAlign w:val="center"/>
          </w:tcPr>
          <w:p w14:paraId="74ED26AE" w14:textId="0348F0B0" w:rsidR="0020602B" w:rsidRPr="0020602B" w:rsidRDefault="0020602B" w:rsidP="00D02334">
            <w:pPr>
              <w:rPr>
                <w:rFonts w:ascii="Calibri" w:hAnsi="Calibri" w:cs="Calibri"/>
                <w:sz w:val="22"/>
                <w:szCs w:val="22"/>
              </w:rPr>
            </w:pPr>
            <w:r w:rsidRPr="0020602B">
              <w:rPr>
                <w:rFonts w:ascii="Calibri" w:hAnsi="Calibri" w:cs="Calibri"/>
                <w:sz w:val="22"/>
                <w:szCs w:val="22"/>
              </w:rPr>
              <w:t>Cena celkem za veřejnou zakázku v Kč s DPH</w:t>
            </w:r>
          </w:p>
        </w:tc>
        <w:tc>
          <w:tcPr>
            <w:tcW w:w="2127" w:type="dxa"/>
            <w:vAlign w:val="center"/>
          </w:tcPr>
          <w:p w14:paraId="48F1E310" w14:textId="77777777" w:rsidR="0020602B" w:rsidRPr="0020602B" w:rsidRDefault="0020602B" w:rsidP="00D02334">
            <w:pPr>
              <w:rPr>
                <w:rFonts w:ascii="Calibri" w:hAnsi="Calibri" w:cs="Calibri"/>
                <w:b/>
                <w:bCs/>
              </w:rPr>
            </w:pPr>
          </w:p>
        </w:tc>
      </w:tr>
    </w:tbl>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1A7362">
      <w:headerReference w:type="default" r:id="rId8"/>
      <w:footerReference w:type="default" r:id="rId9"/>
      <w:pgSz w:w="11906" w:h="16838"/>
      <w:pgMar w:top="1701" w:right="1134" w:bottom="1134" w:left="1134" w:header="709" w:footer="283"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79CA81D">
          <wp:simplePos x="0" y="0"/>
          <wp:positionH relativeFrom="margin">
            <wp:align>right</wp:align>
          </wp:positionH>
          <wp:positionV relativeFrom="paragraph">
            <wp:posOffset>-191770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2B3118D"/>
    <w:multiLevelType w:val="hybridMultilevel"/>
    <w:tmpl w:val="713C68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2"/>
  </w:num>
  <w:num w:numId="3" w16cid:durableId="263803639">
    <w:abstractNumId w:val="26"/>
  </w:num>
  <w:num w:numId="4" w16cid:durableId="1036584389">
    <w:abstractNumId w:val="12"/>
  </w:num>
  <w:num w:numId="5" w16cid:durableId="1061440267">
    <w:abstractNumId w:val="2"/>
  </w:num>
  <w:num w:numId="6" w16cid:durableId="1220556184">
    <w:abstractNumId w:val="11"/>
  </w:num>
  <w:num w:numId="7" w16cid:durableId="1182819498">
    <w:abstractNumId w:val="15"/>
  </w:num>
  <w:num w:numId="8" w16cid:durableId="335310072">
    <w:abstractNumId w:val="34"/>
  </w:num>
  <w:num w:numId="9" w16cid:durableId="459881775">
    <w:abstractNumId w:val="7"/>
  </w:num>
  <w:num w:numId="10" w16cid:durableId="112864328">
    <w:abstractNumId w:val="27"/>
  </w:num>
  <w:num w:numId="11" w16cid:durableId="672530888">
    <w:abstractNumId w:val="13"/>
  </w:num>
  <w:num w:numId="12" w16cid:durableId="1121800178">
    <w:abstractNumId w:val="24"/>
  </w:num>
  <w:num w:numId="13" w16cid:durableId="755589880">
    <w:abstractNumId w:val="20"/>
  </w:num>
  <w:num w:numId="14" w16cid:durableId="1041631309">
    <w:abstractNumId w:val="28"/>
  </w:num>
  <w:num w:numId="15" w16cid:durableId="1316107244">
    <w:abstractNumId w:val="1"/>
  </w:num>
  <w:num w:numId="16" w16cid:durableId="1075977482">
    <w:abstractNumId w:val="8"/>
  </w:num>
  <w:num w:numId="17" w16cid:durableId="433332247">
    <w:abstractNumId w:val="25"/>
  </w:num>
  <w:num w:numId="18" w16cid:durableId="1518693181">
    <w:abstractNumId w:val="9"/>
  </w:num>
  <w:num w:numId="19" w16cid:durableId="1481314399">
    <w:abstractNumId w:val="23"/>
  </w:num>
  <w:num w:numId="20" w16cid:durableId="1302274458">
    <w:abstractNumId w:val="4"/>
  </w:num>
  <w:num w:numId="21" w16cid:durableId="1225525725">
    <w:abstractNumId w:val="19"/>
  </w:num>
  <w:num w:numId="22" w16cid:durableId="1528375619">
    <w:abstractNumId w:val="31"/>
  </w:num>
  <w:num w:numId="23" w16cid:durableId="8899182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7"/>
  </w:num>
  <w:num w:numId="25" w16cid:durableId="666554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3"/>
  </w:num>
  <w:num w:numId="27" w16cid:durableId="641008202">
    <w:abstractNumId w:val="30"/>
  </w:num>
  <w:num w:numId="28" w16cid:durableId="335309410">
    <w:abstractNumId w:val="16"/>
  </w:num>
  <w:num w:numId="29" w16cid:durableId="1355960802">
    <w:abstractNumId w:val="21"/>
  </w:num>
  <w:num w:numId="30" w16cid:durableId="1132753357">
    <w:abstractNumId w:val="14"/>
  </w:num>
  <w:num w:numId="31" w16cid:durableId="1066492099">
    <w:abstractNumId w:val="6"/>
  </w:num>
  <w:num w:numId="32" w16cid:durableId="2145274304">
    <w:abstractNumId w:val="29"/>
  </w:num>
  <w:num w:numId="33" w16cid:durableId="1153330969">
    <w:abstractNumId w:val="3"/>
  </w:num>
  <w:num w:numId="34" w16cid:durableId="1040056833">
    <w:abstractNumId w:val="35"/>
  </w:num>
  <w:num w:numId="35" w16cid:durableId="1430392172">
    <w:abstractNumId w:val="18"/>
  </w:num>
  <w:num w:numId="36" w16cid:durableId="988367909">
    <w:abstractNumId w:val="10"/>
  </w:num>
  <w:num w:numId="37" w16cid:durableId="12926333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3180"/>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148B"/>
    <w:rsid w:val="0018224F"/>
    <w:rsid w:val="00195155"/>
    <w:rsid w:val="001955A8"/>
    <w:rsid w:val="001964C4"/>
    <w:rsid w:val="001A43B1"/>
    <w:rsid w:val="001A5DAF"/>
    <w:rsid w:val="001A7362"/>
    <w:rsid w:val="001B6D94"/>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89D"/>
    <w:rsid w:val="00205FE9"/>
    <w:rsid w:val="0020602B"/>
    <w:rsid w:val="00207242"/>
    <w:rsid w:val="00210B9C"/>
    <w:rsid w:val="0021595B"/>
    <w:rsid w:val="002215C1"/>
    <w:rsid w:val="00221998"/>
    <w:rsid w:val="002273D2"/>
    <w:rsid w:val="00227BE0"/>
    <w:rsid w:val="00234F35"/>
    <w:rsid w:val="002451C8"/>
    <w:rsid w:val="00252024"/>
    <w:rsid w:val="00254B7C"/>
    <w:rsid w:val="00261A23"/>
    <w:rsid w:val="00276440"/>
    <w:rsid w:val="00280692"/>
    <w:rsid w:val="00284731"/>
    <w:rsid w:val="00285338"/>
    <w:rsid w:val="002960DC"/>
    <w:rsid w:val="00297C25"/>
    <w:rsid w:val="002A227A"/>
    <w:rsid w:val="002A2ADC"/>
    <w:rsid w:val="002B5142"/>
    <w:rsid w:val="002B6DB3"/>
    <w:rsid w:val="002C28AC"/>
    <w:rsid w:val="002D217B"/>
    <w:rsid w:val="002E0B61"/>
    <w:rsid w:val="002F3B5F"/>
    <w:rsid w:val="002F76FB"/>
    <w:rsid w:val="002F7EC2"/>
    <w:rsid w:val="00307BDD"/>
    <w:rsid w:val="00307E66"/>
    <w:rsid w:val="00321D13"/>
    <w:rsid w:val="00327CB8"/>
    <w:rsid w:val="003303C7"/>
    <w:rsid w:val="00331A01"/>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4BC8"/>
    <w:rsid w:val="004A629E"/>
    <w:rsid w:val="004B30AA"/>
    <w:rsid w:val="004C1ABC"/>
    <w:rsid w:val="004C48BE"/>
    <w:rsid w:val="004D2459"/>
    <w:rsid w:val="004D2F15"/>
    <w:rsid w:val="004D6453"/>
    <w:rsid w:val="004F0629"/>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D352D"/>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D6731"/>
    <w:rsid w:val="006F1208"/>
    <w:rsid w:val="006F34D0"/>
    <w:rsid w:val="00700952"/>
    <w:rsid w:val="007043A0"/>
    <w:rsid w:val="007102D5"/>
    <w:rsid w:val="00710649"/>
    <w:rsid w:val="00717611"/>
    <w:rsid w:val="00720130"/>
    <w:rsid w:val="0072754B"/>
    <w:rsid w:val="00733BF8"/>
    <w:rsid w:val="007430C1"/>
    <w:rsid w:val="00752E07"/>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1D0F"/>
    <w:rsid w:val="00883659"/>
    <w:rsid w:val="008908D8"/>
    <w:rsid w:val="00893E5E"/>
    <w:rsid w:val="00896738"/>
    <w:rsid w:val="008A728C"/>
    <w:rsid w:val="008B2EF4"/>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0DA5"/>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3E25"/>
    <w:rsid w:val="00CD5890"/>
    <w:rsid w:val="00CD5D07"/>
    <w:rsid w:val="00CE62B0"/>
    <w:rsid w:val="00CF0773"/>
    <w:rsid w:val="00D02334"/>
    <w:rsid w:val="00D11D0C"/>
    <w:rsid w:val="00D13172"/>
    <w:rsid w:val="00D16900"/>
    <w:rsid w:val="00D1760F"/>
    <w:rsid w:val="00D31BF4"/>
    <w:rsid w:val="00D350A6"/>
    <w:rsid w:val="00D452B2"/>
    <w:rsid w:val="00D518EB"/>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3CAF"/>
    <w:rsid w:val="00DE52E6"/>
    <w:rsid w:val="00DF1C62"/>
    <w:rsid w:val="00DF2109"/>
    <w:rsid w:val="00E00708"/>
    <w:rsid w:val="00E228EC"/>
    <w:rsid w:val="00E264D2"/>
    <w:rsid w:val="00E33192"/>
    <w:rsid w:val="00E379B2"/>
    <w:rsid w:val="00E402A4"/>
    <w:rsid w:val="00E42968"/>
    <w:rsid w:val="00E575DF"/>
    <w:rsid w:val="00E60A24"/>
    <w:rsid w:val="00E6140A"/>
    <w:rsid w:val="00E6643A"/>
    <w:rsid w:val="00E702F2"/>
    <w:rsid w:val="00E75BE0"/>
    <w:rsid w:val="00E762CB"/>
    <w:rsid w:val="00E916B6"/>
    <w:rsid w:val="00E91E0D"/>
    <w:rsid w:val="00E929E1"/>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1879"/>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03318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206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10</Pages>
  <Words>3378</Words>
  <Characters>19932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95</cp:revision>
  <cp:lastPrinted>2018-10-01T07:59:00Z</cp:lastPrinted>
  <dcterms:created xsi:type="dcterms:W3CDTF">2022-02-09T13:00:00Z</dcterms:created>
  <dcterms:modified xsi:type="dcterms:W3CDTF">2024-11-06T22:14:00Z</dcterms:modified>
</cp:coreProperties>
</file>